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BA" w:rsidRDefault="001F4FBA" w:rsidP="001F4FBA">
      <w:r>
        <w:t>В личном кабинете сайта УК «Эксперт» можно самостоятельно зарегистрироваться и привязать лицевой счет, для этого необходимо:</w:t>
      </w:r>
    </w:p>
    <w:p w:rsidR="001F4FBA" w:rsidRDefault="001F4FBA" w:rsidP="001F4FBA">
      <w:r>
        <w:t>Зайти на сайт и нажать ссылку «Регистрация»:</w:t>
      </w:r>
    </w:p>
    <w:p w:rsidR="001F4FBA" w:rsidRDefault="001F4FBA" w:rsidP="001F4FBA">
      <w:r>
        <w:rPr>
          <w:noProof/>
          <w:lang w:eastAsia="ru-RU"/>
        </w:rPr>
        <w:drawing>
          <wp:inline distT="0" distB="0" distL="0" distR="0">
            <wp:extent cx="5930900" cy="34036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FBA" w:rsidRDefault="001F4FBA" w:rsidP="00F45E86">
      <w:r>
        <w:t>Заполнить информацию в форме «Регистрация нового пользователя» и нажать кнопку «Зарегистрироваться»:</w:t>
      </w:r>
    </w:p>
    <w:p w:rsidR="009F53EF" w:rsidRDefault="002D3A1A" w:rsidP="00F45E86">
      <w:r>
        <w:rPr>
          <w:noProof/>
          <w:lang w:eastAsia="ru-RU"/>
        </w:rPr>
        <w:drawing>
          <wp:inline distT="0" distB="0" distL="0" distR="0">
            <wp:extent cx="5940425" cy="34582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ED7" w:rsidRDefault="00C94ED7" w:rsidP="00C94ED7">
      <w:r>
        <w:t>Для регистрации логин на кириллице создавать нельзя.</w:t>
      </w:r>
    </w:p>
    <w:p w:rsidR="00C94ED7" w:rsidRDefault="00A528C4" w:rsidP="00C94ED7">
      <w:r>
        <w:t>Если Вы правильно заполнили все данные, то после нажатия кнопки «Зарегистрироваться» откроется страница:</w:t>
      </w:r>
    </w:p>
    <w:p w:rsidR="00A528C4" w:rsidRDefault="00A528C4" w:rsidP="00C94ED7">
      <w:r>
        <w:rPr>
          <w:noProof/>
          <w:lang w:eastAsia="ru-RU"/>
        </w:rPr>
        <w:lastRenderedPageBreak/>
        <w:drawing>
          <wp:inline distT="0" distB="0" distL="0" distR="0">
            <wp:extent cx="5934075" cy="3581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C4" w:rsidRDefault="006653DC" w:rsidP="00C94ED7">
      <w:r>
        <w:t>Если во время регистрации Вы некорректно заполнили данные, то произойдет возврат на главную страницу и форму регистрации нужно будет вызвать снова. Корректно заполненные данные при этом на форме сохраняются.</w:t>
      </w:r>
    </w:p>
    <w:p w:rsidR="00C65D8C" w:rsidRDefault="00131B3B" w:rsidP="00C94ED7">
      <w:r>
        <w:t>Если Вы являетесь Собственником, то есть возможность привязать Ваш лицевой счет к личному кабинету.</w:t>
      </w:r>
      <w:r w:rsidR="007B50C0">
        <w:t xml:space="preserve"> </w:t>
      </w:r>
      <w:r w:rsidR="002C6998">
        <w:t>Прежде чем переходить к процедуре привязке</w:t>
      </w:r>
      <w:r w:rsidR="00C65D8C">
        <w:t>,</w:t>
      </w:r>
      <w:r w:rsidR="002C6998">
        <w:t xml:space="preserve"> необходимо получить </w:t>
      </w:r>
      <w:r w:rsidR="00C65D8C">
        <w:t xml:space="preserve">от УК «Эксперт» кодовое слово. </w:t>
      </w:r>
    </w:p>
    <w:p w:rsidR="00C65D8C" w:rsidRDefault="00C65D8C" w:rsidP="00C94ED7">
      <w:r w:rsidRPr="00C65D8C">
        <w:t>УК "Эксперт" руководствуется в своей деятельности действующим российским законодательством, в том числе и Федеральным Законом "О защите персональных данных" №152-ФЗ. Предоставление какой-либо информации о собственниках помещений и их персональных данных возможно только после прохождения процедуры идентификации.</w:t>
      </w:r>
    </w:p>
    <w:p w:rsidR="00C65D8C" w:rsidRDefault="00C65D8C" w:rsidP="00C94ED7">
      <w:r>
        <w:t xml:space="preserve">Для получения кодового слова Вам достаточно в электронном письме на почтовый адрес </w:t>
      </w:r>
      <w:hyperlink r:id="rId8" w:history="1">
        <w:r w:rsidRPr="00AB6153">
          <w:rPr>
            <w:rStyle w:val="a5"/>
            <w:lang w:val="en-US"/>
          </w:rPr>
          <w:t>info</w:t>
        </w:r>
        <w:r w:rsidRPr="00AB6153">
          <w:rPr>
            <w:rStyle w:val="a5"/>
          </w:rPr>
          <w:t>@</w:t>
        </w:r>
        <w:proofErr w:type="spellStart"/>
        <w:r w:rsidRPr="00AB6153">
          <w:rPr>
            <w:rStyle w:val="a5"/>
            <w:lang w:val="en-US"/>
          </w:rPr>
          <w:t>yar</w:t>
        </w:r>
        <w:proofErr w:type="spellEnd"/>
        <w:r w:rsidRPr="00AB6153">
          <w:rPr>
            <w:rStyle w:val="a5"/>
          </w:rPr>
          <w:t>-</w:t>
        </w:r>
        <w:r w:rsidRPr="00AB6153">
          <w:rPr>
            <w:rStyle w:val="a5"/>
            <w:lang w:val="en-US"/>
          </w:rPr>
          <w:t>expert</w:t>
        </w:r>
        <w:r w:rsidRPr="00AB6153">
          <w:rPr>
            <w:rStyle w:val="a5"/>
          </w:rPr>
          <w:t>.</w:t>
        </w:r>
        <w:r w:rsidRPr="00AB6153">
          <w:rPr>
            <w:rStyle w:val="a5"/>
            <w:lang w:val="en-US"/>
          </w:rPr>
          <w:t>com</w:t>
        </w:r>
      </w:hyperlink>
      <w:r>
        <w:t xml:space="preserve"> или через форму обратной связи сайта обратиться в УК «Эксперт» указав в запросе Вашу Фамилию, Имя, Отчество, адрес и номер лицевого счета.</w:t>
      </w:r>
    </w:p>
    <w:p w:rsidR="007B50C0" w:rsidRDefault="00C65D8C" w:rsidP="00C94ED7">
      <w:r>
        <w:t xml:space="preserve">В ответ Вам будет выслано кодовое слово. Имея кодовое слово, можно приступать к процедуре привязке нажав кнопку </w:t>
      </w:r>
      <w:r w:rsidR="007B50C0">
        <w:t>«Привязать лицевой счет»:</w:t>
      </w:r>
      <w:r w:rsidR="007B50C0">
        <w:rPr>
          <w:noProof/>
          <w:lang w:eastAsia="ru-RU"/>
        </w:rPr>
        <w:drawing>
          <wp:inline distT="0" distB="0" distL="0" distR="0">
            <wp:extent cx="5657850" cy="2638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C0" w:rsidRDefault="00F414C5" w:rsidP="00F414C5">
      <w:r w:rsidRPr="00F414C5">
        <w:lastRenderedPageBreak/>
        <w:t>Ставим флажок «По лицевому счету» и нажимаем «Далее»:</w:t>
      </w:r>
    </w:p>
    <w:p w:rsidR="00F414C5" w:rsidRDefault="00F414C5" w:rsidP="00F414C5">
      <w:r>
        <w:rPr>
          <w:noProof/>
          <w:lang w:eastAsia="ru-RU"/>
        </w:rPr>
        <w:drawing>
          <wp:inline distT="0" distB="0" distL="0" distR="0">
            <wp:extent cx="5934710" cy="2933065"/>
            <wp:effectExtent l="0" t="0" r="889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C5" w:rsidRDefault="00F414C5" w:rsidP="00F414C5">
      <w:r>
        <w:t>На втором шаге вводим кодовое слово</w:t>
      </w:r>
    </w:p>
    <w:p w:rsidR="00F414C5" w:rsidRDefault="00F414C5" w:rsidP="00F414C5">
      <w:r>
        <w:rPr>
          <w:noProof/>
          <w:lang w:eastAsia="ru-RU"/>
        </w:rPr>
        <w:drawing>
          <wp:inline distT="0" distB="0" distL="0" distR="0">
            <wp:extent cx="5934710" cy="2622550"/>
            <wp:effectExtent l="0" t="0" r="889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C5" w:rsidRDefault="00F414C5" w:rsidP="00F414C5">
      <w:r>
        <w:t>На третьем шаге отобразится лицевой счет, нужно выбрать лицевой счет для привязки (их может быть несколько):</w:t>
      </w:r>
    </w:p>
    <w:p w:rsidR="00F414C5" w:rsidRDefault="00F414C5" w:rsidP="00F414C5">
      <w:r>
        <w:rPr>
          <w:noProof/>
          <w:lang w:eastAsia="ru-RU"/>
        </w:rPr>
        <w:drawing>
          <wp:inline distT="0" distB="0" distL="0" distR="0">
            <wp:extent cx="5926455" cy="2855595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C5" w:rsidRDefault="00F414C5" w:rsidP="00F414C5">
      <w:r w:rsidRPr="00F414C5">
        <w:lastRenderedPageBreak/>
        <w:t>На четвертом шаге выйдет уведомление «Лицевой счет успешно подтвержден»:</w:t>
      </w:r>
    </w:p>
    <w:p w:rsidR="00F414C5" w:rsidRDefault="00F414C5" w:rsidP="00F414C5">
      <w:r>
        <w:rPr>
          <w:noProof/>
          <w:lang w:eastAsia="ru-RU"/>
        </w:rPr>
        <w:drawing>
          <wp:inline distT="0" distB="0" distL="0" distR="0">
            <wp:extent cx="5926455" cy="30194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F6" w:rsidRDefault="00A743F6" w:rsidP="00F414C5">
      <w:bookmarkStart w:id="0" w:name="_GoBack"/>
      <w:bookmarkEnd w:id="0"/>
    </w:p>
    <w:sectPr w:rsidR="00A743F6" w:rsidSect="00C65D8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BA"/>
    <w:rsid w:val="00131B3B"/>
    <w:rsid w:val="001F4FBA"/>
    <w:rsid w:val="002C6998"/>
    <w:rsid w:val="002D3A1A"/>
    <w:rsid w:val="002E6ED9"/>
    <w:rsid w:val="004D1DDF"/>
    <w:rsid w:val="006653DC"/>
    <w:rsid w:val="007B50C0"/>
    <w:rsid w:val="009F53EF"/>
    <w:rsid w:val="00A358AA"/>
    <w:rsid w:val="00A528C4"/>
    <w:rsid w:val="00A743F6"/>
    <w:rsid w:val="00C65D8C"/>
    <w:rsid w:val="00C94ED7"/>
    <w:rsid w:val="00E936DE"/>
    <w:rsid w:val="00F414C5"/>
    <w:rsid w:val="00F4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F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5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F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5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45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9" w:color="E3E3E3"/>
                    <w:right w:val="none" w:sz="0" w:space="0" w:color="auto"/>
                  </w:divBdr>
                </w:div>
              </w:divsChild>
            </w:div>
            <w:div w:id="51773500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9" w:color="E3E3E3"/>
                    <w:right w:val="none" w:sz="0" w:space="0" w:color="auto"/>
                  </w:divBdr>
                </w:div>
              </w:divsChild>
            </w:div>
            <w:div w:id="117068396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9" w:color="E3E3E3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ar-expert.com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9</cp:revision>
  <dcterms:created xsi:type="dcterms:W3CDTF">2022-04-04T11:40:00Z</dcterms:created>
  <dcterms:modified xsi:type="dcterms:W3CDTF">2022-04-06T13:17:00Z</dcterms:modified>
</cp:coreProperties>
</file>